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7C4D" w14:textId="77777777" w:rsidR="00A46AEF" w:rsidRPr="00A46AEF" w:rsidRDefault="00A46AEF" w:rsidP="00A46AEF">
      <w:pPr>
        <w:tabs>
          <w:tab w:val="left" w:pos="426"/>
        </w:tabs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A46AEF">
        <w:rPr>
          <w:rFonts w:ascii="Arial" w:eastAsia="Calibri" w:hAnsi="Arial" w:cs="Arial"/>
          <w:b/>
          <w:sz w:val="20"/>
          <w:szCs w:val="20"/>
          <w:u w:val="single"/>
        </w:rPr>
        <w:t>Παράρτημα :ΥΠΟΔΕΙΓΜΑ ΟΙΚΟΝΟΜΙΚΗΣ ΠΡΟΣΦΟΡΑΣ*</w:t>
      </w:r>
    </w:p>
    <w:tbl>
      <w:tblPr>
        <w:tblStyle w:val="a3"/>
        <w:tblW w:w="9229" w:type="dxa"/>
        <w:tblLayout w:type="fixed"/>
        <w:tblLook w:val="04A0" w:firstRow="1" w:lastRow="0" w:firstColumn="1" w:lastColumn="0" w:noHBand="0" w:noVBand="1"/>
      </w:tblPr>
      <w:tblGrid>
        <w:gridCol w:w="1282"/>
        <w:gridCol w:w="2235"/>
        <w:gridCol w:w="1749"/>
        <w:gridCol w:w="1749"/>
        <w:gridCol w:w="2214"/>
      </w:tblGrid>
      <w:tr w:rsidR="00A46AEF" w:rsidRPr="00A46AEF" w14:paraId="424EF3BF" w14:textId="77777777" w:rsidTr="00A46AEF">
        <w:trPr>
          <w:trHeight w:val="332"/>
        </w:trPr>
        <w:tc>
          <w:tcPr>
            <w:tcW w:w="1282" w:type="dxa"/>
            <w:shd w:val="clear" w:color="auto" w:fill="BFBFBF"/>
            <w:vAlign w:val="center"/>
          </w:tcPr>
          <w:p w14:paraId="172553A4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35" w:type="dxa"/>
            <w:shd w:val="clear" w:color="auto" w:fill="BFBFBF"/>
            <w:vAlign w:val="center"/>
          </w:tcPr>
          <w:p w14:paraId="0E0680DD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2A8A604C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Τιμή εργατοώρας χωρίς ΦΠΑ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199D1E6D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Τιμή εργατοώρας με ΦΠΑ</w:t>
            </w:r>
          </w:p>
        </w:tc>
        <w:tc>
          <w:tcPr>
            <w:tcW w:w="2214" w:type="dxa"/>
            <w:shd w:val="clear" w:color="auto" w:fill="BFBFBF"/>
            <w:vAlign w:val="center"/>
          </w:tcPr>
          <w:p w14:paraId="3BA4F4C5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Μέγιστος χρόνος απόκρισης (λεπτά)</w:t>
            </w:r>
          </w:p>
        </w:tc>
      </w:tr>
      <w:tr w:rsidR="00A46AEF" w:rsidRPr="00A46AEF" w14:paraId="67722F58" w14:textId="77777777" w:rsidTr="00C96781">
        <w:trPr>
          <w:trHeight w:val="101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97B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1</w:t>
            </w:r>
          </w:p>
          <w:p w14:paraId="467D8E62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59CC1241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υδραυλικού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4E51A7D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6435DCD6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165FD20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0AC6002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FEC0D16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DBEDA90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DD38A6B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59750BEC" w14:textId="77777777" w:rsidTr="00C96781">
        <w:trPr>
          <w:trHeight w:val="6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2234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81FF98F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ηλεκτρολόγου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DB5C688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18E123E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25EAF43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57675E7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5C961394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47A0DEE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7D89F945" w14:textId="77777777" w:rsidTr="00C96781">
        <w:trPr>
          <w:trHeight w:val="58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39DE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F53F161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επισκευής μεταλλικών ή άλλων κουφωμάτων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26020A1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4CD0AD35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C91B998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1F5FBC2B" w14:textId="77777777" w:rsidTr="00C96781">
        <w:trPr>
          <w:trHeight w:val="9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D26A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90FA36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απόφραξης  - απολύμανσης αποχετεύσεων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7DBAAF5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13A3B77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208227E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D200294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300FDA8F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B405DEA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5CD7B50B" w14:textId="77777777" w:rsidTr="00C96781">
        <w:trPr>
          <w:trHeight w:val="45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F4D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C34A0DB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Υπηρεσίες κλειδαρά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A0BE120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4C87438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91F8240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48D4BF65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4BF6022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67FF1DE2" w14:textId="77777777" w:rsidTr="00C96781">
        <w:trPr>
          <w:trHeight w:val="5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5C7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806DAE1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Υπηρεσίες ψυκτικού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A07BFAE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6515D2A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A6FDDC4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509B62F2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42FC756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7297D50E" w14:textId="77777777" w:rsidTr="00C96781">
        <w:trPr>
          <w:trHeight w:val="97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59D1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C4844A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επισκευής καυστήρων &amp; λεβήτων πετρελαίου – φυσικού αερίου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E13CACC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3857CBA0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B2B98F6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0CE735C2" w14:textId="77777777" w:rsidTr="00C96781">
        <w:trPr>
          <w:trHeight w:val="7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30F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4622B9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επισκευής ηλεκτρικών συσκευών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BAED8BD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2DBDBA14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2986F00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6AEF" w:rsidRPr="00A46AEF" w14:paraId="192D6BB3" w14:textId="77777777" w:rsidTr="00C96781">
        <w:trPr>
          <w:trHeight w:val="83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1664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Calibri"/>
                <w:b/>
                <w:bCs/>
                <w:color w:val="000000"/>
                <w:kern w:val="32"/>
                <w:sz w:val="20"/>
                <w:szCs w:val="20"/>
                <w:lang w:eastAsia="el-GR"/>
              </w:rPr>
              <w:t>Ομάδα 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95B5AD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kern w:val="32"/>
                <w:sz w:val="20"/>
                <w:szCs w:val="20"/>
                <w:lang w:eastAsia="el-GR"/>
              </w:rPr>
              <w:t>Εργασίες επισκευής-αντικατάστασης τζαμιών (οικιών)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3675BEE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F3E8822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CF975EA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</w:p>
        </w:tc>
      </w:tr>
      <w:tr w:rsidR="00A46AEF" w:rsidRPr="00A46AEF" w14:paraId="78091A38" w14:textId="77777777" w:rsidTr="00C96781">
        <w:trPr>
          <w:trHeight w:val="59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75C2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Calibri"/>
                <w:b/>
                <w:bCs/>
                <w:color w:val="000000"/>
                <w:kern w:val="32"/>
                <w:sz w:val="20"/>
                <w:szCs w:val="20"/>
                <w:lang w:eastAsia="el-GR"/>
              </w:rPr>
              <w:t>Ομάδα 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A779B78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kern w:val="32"/>
                <w:sz w:val="20"/>
                <w:szCs w:val="20"/>
                <w:lang w:eastAsia="el-GR"/>
              </w:rPr>
              <w:t>Εργασίες επισκευής ξύλινων δαπέδων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9943E82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72EDB11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B96ECD9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</w:p>
        </w:tc>
      </w:tr>
      <w:tr w:rsidR="00A46AEF" w:rsidRPr="00A46AEF" w14:paraId="2FCEB60C" w14:textId="77777777" w:rsidTr="00A46AEF">
        <w:trPr>
          <w:trHeight w:val="836"/>
        </w:trPr>
        <w:tc>
          <w:tcPr>
            <w:tcW w:w="1282" w:type="dxa"/>
            <w:shd w:val="clear" w:color="auto" w:fill="BFBFBF"/>
            <w:vAlign w:val="center"/>
          </w:tcPr>
          <w:p w14:paraId="103FCAEF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35" w:type="dxa"/>
            <w:shd w:val="clear" w:color="auto" w:fill="BFBFBF"/>
            <w:vAlign w:val="center"/>
          </w:tcPr>
          <w:p w14:paraId="7A58FE93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432B3FBE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Τιμή ανά τετραγωνικό μέτρο, χωρίς ΦΠΑ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6D393D0E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Τιμή ανά τετραγωνικό μέτρο με ΦΠΑ</w:t>
            </w:r>
          </w:p>
        </w:tc>
        <w:tc>
          <w:tcPr>
            <w:tcW w:w="2214" w:type="dxa"/>
            <w:shd w:val="clear" w:color="auto" w:fill="BFBFBF"/>
            <w:vAlign w:val="center"/>
          </w:tcPr>
          <w:p w14:paraId="47E8248B" w14:textId="77777777" w:rsidR="00A46AEF" w:rsidRPr="00A46AEF" w:rsidRDefault="00A46AEF" w:rsidP="00A46AE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A46AEF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20"/>
                <w:lang w:eastAsia="el-GR"/>
              </w:rPr>
              <w:t>Μέγιστος χρόνος απόκρισης (λεπτά)</w:t>
            </w:r>
          </w:p>
        </w:tc>
      </w:tr>
      <w:tr w:rsidR="00A46AEF" w:rsidRPr="00A46AEF" w14:paraId="7A4CC94F" w14:textId="77777777" w:rsidTr="00C96781">
        <w:trPr>
          <w:trHeight w:val="71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C420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Ομάδα 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B2CA55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6AEF">
              <w:rPr>
                <w:rFonts w:ascii="Calibri" w:eastAsia="Calibri" w:hAnsi="Calibri" w:cs="Times New Roman"/>
                <w:sz w:val="20"/>
                <w:szCs w:val="20"/>
              </w:rPr>
              <w:t>Εργασίες ελαιοχρωματισμού ακινήτων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08D606" w14:textId="77777777" w:rsidR="00A46AEF" w:rsidRPr="00A46AEF" w:rsidRDefault="00A46AEF" w:rsidP="00A46AE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1F079865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16E29F8" w14:textId="77777777" w:rsidR="00A46AEF" w:rsidRPr="00A46AEF" w:rsidRDefault="00A46AEF" w:rsidP="00A46A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ED3E112" w14:textId="77777777" w:rsidR="00A46AEF" w:rsidRPr="00A46AEF" w:rsidRDefault="00A46AEF" w:rsidP="00A46AEF">
      <w:pPr>
        <w:spacing w:line="240" w:lineRule="auto"/>
        <w:jc w:val="both"/>
        <w:rPr>
          <w:rFonts w:ascii="Calibri" w:eastAsia="Calibri" w:hAnsi="Calibri" w:cs="Times New Roman"/>
        </w:rPr>
      </w:pPr>
      <w:r w:rsidRPr="00A46AEF">
        <w:rPr>
          <w:rFonts w:ascii="Calibri" w:eastAsia="Calibri" w:hAnsi="Calibri" w:cs="Times New Roman"/>
        </w:rPr>
        <w:t>*</w:t>
      </w:r>
      <w:r w:rsidRPr="00A46AEF">
        <w:rPr>
          <w:rFonts w:ascii="Calibri" w:eastAsia="Calibri" w:hAnsi="Calibri" w:cs="Arial"/>
        </w:rPr>
        <w:t>Ο οικονομικός φορέας συμπληρώνει μόνο για τις ομάδες που τον ενδιαφέρουν.</w:t>
      </w:r>
    </w:p>
    <w:p w14:paraId="516E6134" w14:textId="77777777" w:rsidR="00A46AEF" w:rsidRPr="00A46AEF" w:rsidRDefault="00A46AEF" w:rsidP="00A46AEF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293F6DD" w14:textId="77777777" w:rsidR="00A46AEF" w:rsidRPr="00A46AEF" w:rsidRDefault="00A46AEF" w:rsidP="00A46AE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46AEF">
        <w:rPr>
          <w:rFonts w:ascii="Calibri" w:eastAsia="Calibri" w:hAnsi="Calibri" w:cs="Times New Roman"/>
        </w:rPr>
        <w:t>Η οικονομική προσφορά ισχύει έως ……………./…………………/…………………..</w:t>
      </w:r>
    </w:p>
    <w:p w14:paraId="51723023" w14:textId="77777777" w:rsidR="00A46AEF" w:rsidRPr="00A46AEF" w:rsidRDefault="00A46AEF" w:rsidP="00A46AEF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4AD7CDE" w14:textId="77777777" w:rsidR="00A46AEF" w:rsidRPr="00A46AEF" w:rsidRDefault="00A46AEF" w:rsidP="00A46AE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46AEF">
        <w:rPr>
          <w:rFonts w:ascii="Calibri" w:eastAsia="Calibri" w:hAnsi="Calibri" w:cs="Times New Roman"/>
        </w:rPr>
        <w:t>Σφραγίδα-Υπογραφή Νόμιμου Εκπροσώπου</w:t>
      </w:r>
    </w:p>
    <w:p w14:paraId="75E4172E" w14:textId="093BD1A6" w:rsidR="00C766A4" w:rsidRPr="00D12D43" w:rsidRDefault="00C766A4" w:rsidP="00D12D43"/>
    <w:sectPr w:rsidR="00C766A4" w:rsidRPr="00D12D43" w:rsidSect="00A7768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E240" w14:textId="77777777" w:rsidR="00F17ACF" w:rsidRDefault="007733ED">
      <w:pPr>
        <w:spacing w:after="0" w:line="240" w:lineRule="auto"/>
      </w:pPr>
      <w:r>
        <w:separator/>
      </w:r>
    </w:p>
  </w:endnote>
  <w:endnote w:type="continuationSeparator" w:id="0">
    <w:p w14:paraId="13D2AA2B" w14:textId="77777777" w:rsidR="00F17ACF" w:rsidRDefault="0077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016916"/>
      <w:docPartObj>
        <w:docPartGallery w:val="Page Numbers (Bottom of Page)"/>
        <w:docPartUnique/>
      </w:docPartObj>
    </w:sdtPr>
    <w:sdtEndPr/>
    <w:sdtContent>
      <w:p w14:paraId="51B64D9F" w14:textId="77777777" w:rsidR="00EF490A" w:rsidRDefault="007D65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CB489" w14:textId="77777777" w:rsidR="00EF490A" w:rsidRDefault="001E2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2BA1" w14:textId="77777777" w:rsidR="00F17ACF" w:rsidRDefault="007733ED">
      <w:pPr>
        <w:spacing w:after="0" w:line="240" w:lineRule="auto"/>
      </w:pPr>
      <w:r>
        <w:separator/>
      </w:r>
    </w:p>
  </w:footnote>
  <w:footnote w:type="continuationSeparator" w:id="0">
    <w:p w14:paraId="4BBE7B14" w14:textId="77777777" w:rsidR="00F17ACF" w:rsidRDefault="0077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7"/>
    <w:rsid w:val="001E2209"/>
    <w:rsid w:val="0020556E"/>
    <w:rsid w:val="00211A1C"/>
    <w:rsid w:val="00536E22"/>
    <w:rsid w:val="005901B7"/>
    <w:rsid w:val="006C55E2"/>
    <w:rsid w:val="00765BEF"/>
    <w:rsid w:val="007733ED"/>
    <w:rsid w:val="007D65DA"/>
    <w:rsid w:val="00A46AEF"/>
    <w:rsid w:val="00A9282E"/>
    <w:rsid w:val="00C766A4"/>
    <w:rsid w:val="00D12D43"/>
    <w:rsid w:val="00E57CD8"/>
    <w:rsid w:val="00E706F0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42B"/>
  <w15:chartTrackingRefBased/>
  <w15:docId w15:val="{77E6D031-532A-4696-B9BE-A34BFBC4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1C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211A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1A1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2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7D6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7D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Raikos.V</cp:lastModifiedBy>
  <cp:revision>13</cp:revision>
  <dcterms:created xsi:type="dcterms:W3CDTF">2018-05-29T10:44:00Z</dcterms:created>
  <dcterms:modified xsi:type="dcterms:W3CDTF">2021-01-14T11:27:00Z</dcterms:modified>
</cp:coreProperties>
</file>